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72F6170" w:rsidR="00751DED" w:rsidRDefault="00B846C0">
      <w:pPr>
        <w:pStyle w:val="Heading1"/>
      </w:pPr>
      <w:bookmarkStart w:id="0" w:name="_Toc400361362"/>
      <w:bookmarkStart w:id="1" w:name="_Toc443397153"/>
      <w:bookmarkStart w:id="2" w:name="_Toc357771638"/>
      <w:bookmarkStart w:id="3" w:name="_Toc346793416"/>
      <w:bookmarkStart w:id="4" w:name="_Toc328122777"/>
      <w:r>
        <w:t xml:space="preserve">Tattershall Primary </w:t>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296F314" w14:textId="77777777" w:rsidR="002232A0" w:rsidRPr="00DB6B40" w:rsidRDefault="002232A0" w:rsidP="002232A0">
            <w:pPr>
              <w:rPr>
                <w:rFonts w:cstheme="minorHAnsi"/>
                <w:color w:val="000000"/>
              </w:rPr>
            </w:pPr>
            <w:r w:rsidRPr="00DB6B40">
              <w:rPr>
                <w:rFonts w:cstheme="minorHAnsi"/>
                <w:color w:val="000000"/>
              </w:rPr>
              <w:t xml:space="preserve">The intention of the </w:t>
            </w:r>
            <w:r>
              <w:rPr>
                <w:rFonts w:cstheme="minorHAnsi"/>
                <w:color w:val="000000"/>
              </w:rPr>
              <w:t>music curriculum at Tattershall Primary School</w:t>
            </w:r>
            <w:r w:rsidRPr="00DB6B40">
              <w:rPr>
                <w:rFonts w:cstheme="minorHAnsi"/>
                <w:color w:val="000000"/>
              </w:rPr>
              <w:t xml:space="preserve"> is first and foremost to </w:t>
            </w:r>
            <w:r>
              <w:rPr>
                <w:rFonts w:cstheme="minorHAnsi"/>
                <w:color w:val="000000"/>
              </w:rPr>
              <w:t xml:space="preserve">develop children’s musicality and to </w:t>
            </w:r>
            <w:r w:rsidRPr="00DB6B40">
              <w:rPr>
                <w:rFonts w:cstheme="minorHAnsi"/>
                <w:color w:val="000000"/>
              </w:rPr>
              <w:t>help children to feel that</w:t>
            </w:r>
            <w:r>
              <w:rPr>
                <w:rFonts w:cstheme="minorHAnsi"/>
                <w:color w:val="000000"/>
              </w:rPr>
              <w:t xml:space="preserve"> </w:t>
            </w:r>
            <w:r w:rsidRPr="00DB6B40">
              <w:rPr>
                <w:rFonts w:cstheme="minorHAnsi"/>
                <w:color w:val="000000"/>
              </w:rPr>
              <w:t>they are musical, and to develop a life-long love of music. We focus on developing the skills,</w:t>
            </w:r>
            <w:r>
              <w:rPr>
                <w:rFonts w:cstheme="minorHAnsi"/>
                <w:color w:val="000000"/>
              </w:rPr>
              <w:t xml:space="preserve"> </w:t>
            </w:r>
            <w:r w:rsidRPr="00DB6B40">
              <w:rPr>
                <w:rFonts w:cstheme="minorHAnsi"/>
                <w:color w:val="000000"/>
              </w:rPr>
              <w:t xml:space="preserve">knowledge and understanding that children need </w:t>
            </w:r>
            <w:proofErr w:type="gramStart"/>
            <w:r w:rsidRPr="00DB6B40">
              <w:rPr>
                <w:rFonts w:cstheme="minorHAnsi"/>
                <w:color w:val="000000"/>
              </w:rPr>
              <w:t>in order to</w:t>
            </w:r>
            <w:proofErr w:type="gramEnd"/>
            <w:r w:rsidRPr="00DB6B40">
              <w:rPr>
                <w:rFonts w:cstheme="minorHAnsi"/>
                <w:color w:val="000000"/>
              </w:rPr>
              <w:t xml:space="preserve"> become confident performers,</w:t>
            </w:r>
            <w:r>
              <w:rPr>
                <w:rFonts w:cstheme="minorHAnsi"/>
                <w:color w:val="000000"/>
              </w:rPr>
              <w:t xml:space="preserve"> </w:t>
            </w:r>
            <w:r w:rsidRPr="00DB6B40">
              <w:rPr>
                <w:rFonts w:cstheme="minorHAnsi"/>
                <w:color w:val="000000"/>
              </w:rPr>
              <w:t>composers, and listeners. Our curriculum introduces children to music from all around the world and</w:t>
            </w:r>
            <w:r>
              <w:rPr>
                <w:rFonts w:cstheme="minorHAnsi"/>
                <w:color w:val="000000"/>
              </w:rPr>
              <w:t xml:space="preserve"> </w:t>
            </w:r>
            <w:r w:rsidRPr="00DB6B40">
              <w:rPr>
                <w:rFonts w:cstheme="minorHAnsi"/>
                <w:color w:val="000000"/>
              </w:rPr>
              <w:t>across generations, teaching children to respect and appreciate the music of all traditions and</w:t>
            </w:r>
            <w:r>
              <w:rPr>
                <w:rFonts w:cstheme="minorHAnsi"/>
                <w:color w:val="000000"/>
              </w:rPr>
              <w:t xml:space="preserve"> </w:t>
            </w:r>
            <w:r w:rsidRPr="00DB6B40">
              <w:rPr>
                <w:rFonts w:cstheme="minorHAnsi"/>
                <w:color w:val="000000"/>
              </w:rPr>
              <w:t>communities.</w:t>
            </w:r>
          </w:p>
          <w:p w14:paraId="13F804AF" w14:textId="77777777" w:rsidR="002232A0" w:rsidRPr="00DB6B40" w:rsidRDefault="002232A0" w:rsidP="002232A0">
            <w:pPr>
              <w:rPr>
                <w:rFonts w:cstheme="minorHAnsi"/>
                <w:color w:val="000000"/>
              </w:rPr>
            </w:pPr>
            <w:r w:rsidRPr="00DB6B40">
              <w:rPr>
                <w:rFonts w:cstheme="minorHAnsi"/>
                <w:color w:val="000000"/>
              </w:rPr>
              <w:t>Children will develop the musical skills of singing, playing tuned and untuned instruments, improvising</w:t>
            </w:r>
            <w:r>
              <w:rPr>
                <w:rFonts w:cstheme="minorHAnsi"/>
                <w:color w:val="000000"/>
              </w:rPr>
              <w:t xml:space="preserve"> </w:t>
            </w:r>
            <w:r w:rsidRPr="00DB6B40">
              <w:rPr>
                <w:rFonts w:cstheme="minorHAnsi"/>
                <w:color w:val="000000"/>
              </w:rPr>
              <w:t>and composing music, and listening and responding to music. They will develop an understanding of</w:t>
            </w:r>
            <w:r>
              <w:rPr>
                <w:rFonts w:cstheme="minorHAnsi"/>
                <w:color w:val="000000"/>
              </w:rPr>
              <w:t xml:space="preserve"> </w:t>
            </w:r>
            <w:r w:rsidRPr="00DB6B40">
              <w:rPr>
                <w:rFonts w:cstheme="minorHAnsi"/>
                <w:color w:val="000000"/>
              </w:rPr>
              <w:t>the history and cultural context of the music that they listen to and learn how music can be written</w:t>
            </w:r>
            <w:r>
              <w:rPr>
                <w:rFonts w:cstheme="minorHAnsi"/>
                <w:color w:val="000000"/>
              </w:rPr>
              <w:t xml:space="preserve"> </w:t>
            </w:r>
            <w:r w:rsidRPr="00DB6B40">
              <w:rPr>
                <w:rFonts w:cstheme="minorHAnsi"/>
                <w:color w:val="000000"/>
              </w:rPr>
              <w:t>down. Through music, our curriculum helps children develop transferable skills such as team-working,</w:t>
            </w:r>
            <w:r>
              <w:rPr>
                <w:rFonts w:cstheme="minorHAnsi"/>
                <w:color w:val="000000"/>
              </w:rPr>
              <w:t xml:space="preserve"> </w:t>
            </w:r>
            <w:r w:rsidRPr="00DB6B40">
              <w:rPr>
                <w:rFonts w:cstheme="minorHAnsi"/>
                <w:color w:val="000000"/>
              </w:rPr>
              <w:t>leadership, creative thinking, problem-solving, decision-making, and presentation and performance</w:t>
            </w:r>
            <w:r>
              <w:rPr>
                <w:rFonts w:cstheme="minorHAnsi"/>
                <w:color w:val="000000"/>
              </w:rPr>
              <w:t xml:space="preserve"> </w:t>
            </w:r>
            <w:r w:rsidRPr="00DB6B40">
              <w:rPr>
                <w:rFonts w:cstheme="minorHAnsi"/>
                <w:color w:val="000000"/>
              </w:rPr>
              <w:t>skills. These skills are vital to children’s development as learners and have a wider application in their</w:t>
            </w:r>
            <w:r>
              <w:rPr>
                <w:rFonts w:cstheme="minorHAnsi"/>
                <w:color w:val="000000"/>
              </w:rPr>
              <w:t xml:space="preserve"> </w:t>
            </w:r>
            <w:r w:rsidRPr="00DB6B40">
              <w:rPr>
                <w:rFonts w:cstheme="minorHAnsi"/>
                <w:color w:val="000000"/>
              </w:rPr>
              <w:t>general lives outside and beyond school.</w:t>
            </w:r>
          </w:p>
          <w:p w14:paraId="2CD86CD1" w14:textId="77777777" w:rsidR="002232A0" w:rsidRDefault="002232A0" w:rsidP="002232A0">
            <w:pPr>
              <w:rPr>
                <w:rFonts w:cstheme="minorHAnsi"/>
                <w:color w:val="000000"/>
              </w:rPr>
            </w:pPr>
            <w:r w:rsidRPr="00DB6B40">
              <w:rPr>
                <w:rFonts w:cstheme="minorHAnsi"/>
                <w:color w:val="000000"/>
              </w:rPr>
              <w:t>Kapow Primary’s Music scheme of work enables pupils to meet the end of key stage attainment</w:t>
            </w:r>
            <w:r>
              <w:rPr>
                <w:rFonts w:cstheme="minorHAnsi"/>
                <w:color w:val="000000"/>
              </w:rPr>
              <w:t xml:space="preserve"> </w:t>
            </w:r>
            <w:r w:rsidRPr="00DB6B40">
              <w:rPr>
                <w:rFonts w:cstheme="minorHAnsi"/>
                <w:color w:val="000000"/>
              </w:rPr>
              <w:t>targets outlined in the National curriculum and the aims of the scheme align with those in the</w:t>
            </w:r>
            <w:r>
              <w:rPr>
                <w:rFonts w:cstheme="minorHAnsi"/>
                <w:color w:val="000000"/>
              </w:rPr>
              <w:t xml:space="preserve"> </w:t>
            </w:r>
            <w:r w:rsidRPr="00DB6B40">
              <w:rPr>
                <w:rFonts w:cstheme="minorHAnsi"/>
                <w:color w:val="000000"/>
              </w:rPr>
              <w:t>National curriculum.</w:t>
            </w:r>
          </w:p>
          <w:p w14:paraId="13A74E3E" w14:textId="77777777" w:rsidR="002232A0" w:rsidRDefault="002232A0"/>
          <w:p w14:paraId="7AD564A4" w14:textId="6466EA21" w:rsidR="00751DED" w:rsidRDefault="00751DED">
            <w:pPr>
              <w:keepNext/>
              <w:spacing w:before="120" w:after="120"/>
              <w:outlineLvl w:val="1"/>
            </w:pP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9B78863" w:rsidR="00751DED" w:rsidRDefault="002232A0">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C6E042A" w:rsidR="00751DED" w:rsidRDefault="002232A0">
            <w:pPr>
              <w:pStyle w:val="TableRow"/>
            </w:pPr>
            <w:r>
              <w:t>October 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8F8610A" w:rsidR="00751DED" w:rsidRDefault="002232A0">
            <w:pPr>
              <w:pStyle w:val="TableRow"/>
            </w:pPr>
            <w:r>
              <w:t>October 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7D8D5135" w:rsidR="00751DED" w:rsidRDefault="002232A0">
            <w:pPr>
              <w:pStyle w:val="TableRow"/>
            </w:pPr>
            <w:r>
              <w:t>Miss Nicola Godber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26409699" w:rsidR="00751DED" w:rsidRDefault="002232A0">
            <w:pPr>
              <w:pStyle w:val="TableRow"/>
            </w:pPr>
            <w:r>
              <w:t>Miss Nicola Godber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17530C36" w:rsidR="00751DED" w:rsidRDefault="002232A0">
            <w:pPr>
              <w:pStyle w:val="TableRow"/>
            </w:pPr>
            <w:r>
              <w:t>Lincolnshire Music Education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215F37D" w:rsidR="00751DED" w:rsidRDefault="002232A0">
            <w:pPr>
              <w:pStyle w:val="TableRow"/>
            </w:pPr>
            <w:r>
              <w:t>Lincolnshire Music Service</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86351" w14:textId="5EB4EFB5" w:rsidR="00862934" w:rsidRPr="00862934" w:rsidRDefault="00862934" w:rsidP="00862934">
            <w:pPr>
              <w:spacing w:before="120" w:after="120"/>
              <w:rPr>
                <w:rFonts w:cs="Arial"/>
              </w:rPr>
            </w:pPr>
            <w:r>
              <w:rPr>
                <w:rFonts w:cs="Arial"/>
              </w:rPr>
              <w:t>At Tattershall Primary School, t</w:t>
            </w:r>
            <w:r w:rsidRPr="00862934">
              <w:rPr>
                <w:rFonts w:cs="Arial"/>
              </w:rPr>
              <w:t>he music curriculum is planned for in all year groups and skills are mapped progressively across Key Stages as guided by the National Curriculum.</w:t>
            </w:r>
            <w:r>
              <w:rPr>
                <w:rFonts w:cs="Arial"/>
              </w:rPr>
              <w:t xml:space="preserve"> We use the Kapow Scheme of Work to organise and structure our curriculum delivery from Early Years to Year 6. The Kapow curriculum is informed by the Model Music Curriculum.</w:t>
            </w:r>
          </w:p>
          <w:p w14:paraId="798523D0" w14:textId="06686C4E" w:rsidR="00862934" w:rsidRDefault="00862934" w:rsidP="00862934">
            <w:pPr>
              <w:spacing w:before="120" w:after="120"/>
              <w:rPr>
                <w:rFonts w:cs="Arial"/>
              </w:rPr>
            </w:pPr>
            <w:r w:rsidRPr="00862934">
              <w:rPr>
                <w:rFonts w:cs="Arial"/>
              </w:rPr>
              <w:t xml:space="preserve">Additional </w:t>
            </w:r>
            <w:r w:rsidR="00841E15">
              <w:rPr>
                <w:rFonts w:cs="Arial"/>
              </w:rPr>
              <w:t>curriculum aspects</w:t>
            </w:r>
            <w:r w:rsidRPr="00862934">
              <w:rPr>
                <w:rFonts w:cs="Arial"/>
              </w:rPr>
              <w:t xml:space="preserve"> are embedded into the planning of the music curriculum so that they support the musical outcomes. </w:t>
            </w:r>
            <w:r w:rsidR="00841E15">
              <w:rPr>
                <w:rFonts w:cs="Arial"/>
              </w:rPr>
              <w:t xml:space="preserve">We ensure that Whole Class Ensemble Tuition is taught is every year group in Key Stage 2, with a term of drumming in both Years 3 and 4 before moving onto Brass tuition in Years 5 and 6. We ensure the children have the opportunity to build their technical skills in playing their brass instruments so dedicate 30mins per week to whole class brass continuation after their initial 12 Week project. </w:t>
            </w:r>
          </w:p>
          <w:p w14:paraId="68BE29BA" w14:textId="5CB2CA20" w:rsidR="00841E15" w:rsidRDefault="00841E15" w:rsidP="00862934">
            <w:pPr>
              <w:spacing w:before="120" w:after="120"/>
              <w:rPr>
                <w:rFonts w:cs="Arial"/>
              </w:rPr>
            </w:pPr>
            <w:r w:rsidRPr="00841E15">
              <w:rPr>
                <w:rFonts w:cs="Arial"/>
              </w:rPr>
              <w:t>There is a dedicated curriculum music lesson on the school timetable each week for all year groups for a (with other opportunities to equal a minimum of 1 hour).</w:t>
            </w:r>
            <w:r w:rsidR="00886504">
              <w:rPr>
                <w:rFonts w:cs="Arial"/>
              </w:rPr>
              <w:t xml:space="preserve"> Every child including those with SEND participate fully, adaptations include instrument choices, technology and accessible notation.</w:t>
            </w:r>
          </w:p>
          <w:p w14:paraId="47313DB1" w14:textId="77777777" w:rsidR="00841E15" w:rsidRDefault="00841E15" w:rsidP="00862934">
            <w:pPr>
              <w:spacing w:before="120" w:after="120"/>
              <w:rPr>
                <w:rFonts w:cs="Arial"/>
              </w:rPr>
            </w:pPr>
          </w:p>
          <w:p w14:paraId="10CE18B9" w14:textId="36E6CA75" w:rsidR="00841E15" w:rsidRDefault="00841E15" w:rsidP="00862934">
            <w:pPr>
              <w:spacing w:before="120" w:after="120"/>
              <w:rPr>
                <w:rFonts w:cs="Arial"/>
              </w:rPr>
            </w:pPr>
            <w:r>
              <w:rPr>
                <w:rFonts w:cs="Arial"/>
              </w:rPr>
              <w:t xml:space="preserve">Our school development plan target of developing effective assessment strategies </w:t>
            </w:r>
            <w:r w:rsidR="002131F0">
              <w:rPr>
                <w:rFonts w:cs="Arial"/>
              </w:rPr>
              <w:t xml:space="preserve">across the curriculum is echoed in Music, we are working with the Lincolnshire Music Education hub to develop effective formative assessment of music that is focussed on assessing pupils’ progress in Musicality. </w:t>
            </w:r>
          </w:p>
          <w:p w14:paraId="298AF239" w14:textId="77777777" w:rsidR="002131F0" w:rsidRDefault="002131F0" w:rsidP="00862934">
            <w:pPr>
              <w:spacing w:before="120" w:after="120"/>
              <w:rPr>
                <w:rFonts w:cs="Arial"/>
              </w:rPr>
            </w:pPr>
          </w:p>
          <w:p w14:paraId="5DF19482" w14:textId="5578EA6E" w:rsidR="002131F0" w:rsidRDefault="002131F0" w:rsidP="00862934">
            <w:pPr>
              <w:spacing w:before="120" w:after="120"/>
              <w:rPr>
                <w:rFonts w:cs="Arial"/>
              </w:rPr>
            </w:pPr>
            <w:r>
              <w:rPr>
                <w:rFonts w:cs="Arial"/>
              </w:rPr>
              <w:t>Link to long term plan</w:t>
            </w:r>
          </w:p>
          <w:p w14:paraId="7AD564C9" w14:textId="092B6AEF" w:rsidR="00751DED" w:rsidRPr="00B846C0" w:rsidRDefault="002131F0">
            <w:pPr>
              <w:spacing w:before="120" w:after="120"/>
              <w:rPr>
                <w:rFonts w:cs="Arial"/>
              </w:rPr>
            </w:pPr>
            <w:r>
              <w:rPr>
                <w:rFonts w:cs="Arial"/>
              </w:rPr>
              <w:t>Link to SEND accessibility plan</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CAAB6" w14:textId="34254A4B" w:rsidR="00886504" w:rsidRDefault="008066D0">
            <w:pPr>
              <w:spacing w:before="120" w:after="120"/>
            </w:pPr>
            <w:r>
              <w:t>Tattershall Primary School engages with Lincolnshire Music Service to provide initial access whole class ensemble tuition and continuation projects spanning Upper Key Stage Two. This is provided free of charge to all pupils and is fully inclusive of instruments, allowing pupils to take them home for practice, enabling them to become more technically proficient therefore allowing them to make greater progress.</w:t>
            </w:r>
          </w:p>
          <w:p w14:paraId="32F30BE2" w14:textId="5404F4AC" w:rsidR="008066D0" w:rsidRDefault="00A87846">
            <w:pPr>
              <w:spacing w:before="120" w:after="120"/>
            </w:pPr>
            <w:r>
              <w:t xml:space="preserve">WCET is planned to successfully integrate into the </w:t>
            </w:r>
            <w:proofErr w:type="gramStart"/>
            <w:r>
              <w:t>schools</w:t>
            </w:r>
            <w:proofErr w:type="gramEnd"/>
            <w:r>
              <w:t xml:space="preserve"> music curriculum. WCET is delivered in each Key Sage Two class, Lower Key Stage Two have a rhythmic based project that is delivered by school staff, Upper Key Stage Two progress onto brass instruments. We dedicated the Autumn Term to whole class ensemble tuition which is then followed by 30 minutes per week continuation projects. The school ensures there are opportunities throughout the year to showcase WCET learning outcomes with our school community, for example WOW afternoons</w:t>
            </w:r>
          </w:p>
          <w:p w14:paraId="63868C2E" w14:textId="156514DA" w:rsidR="00A87846" w:rsidRDefault="00A87846">
            <w:pPr>
              <w:spacing w:before="120" w:after="120"/>
            </w:pPr>
            <w:r>
              <w:t xml:space="preserve">There are weekly singing assemblies for all pupils and singing is frequently used in lessons across the curriculum to support learning. We have weekly singing assemblies where we come together as school community to sing, all </w:t>
            </w:r>
            <w:r w:rsidR="00E53CF6">
              <w:t>staff are confident to lead singing in their classrooms, in addition to this we have an inclusive school choir. Our children are invited to attend our weekly rehearsals, and we ensure they have regular performance opportunities to showcase their singing. The music lead is a confident singer who encourages and enables confidence in singing throughout the school.</w:t>
            </w:r>
          </w:p>
          <w:p w14:paraId="108DDCF3" w14:textId="1B1A91A9" w:rsidR="00E53CF6" w:rsidRDefault="00E53CF6">
            <w:pPr>
              <w:spacing w:before="120" w:after="120"/>
            </w:pPr>
            <w:r>
              <w:t xml:space="preserve">Our </w:t>
            </w:r>
            <w:proofErr w:type="gramStart"/>
            <w:r>
              <w:t>award winning</w:t>
            </w:r>
            <w:proofErr w:type="gramEnd"/>
            <w:r>
              <w:t xml:space="preserve"> T-Jazz (brass ensemble) rehearses weekly for two terms following their initial access. T-Jazz is open to all pupils who wish to attend, they rehearse weekly after school for an hour. The pupils within T-Jazz and choir take part in the regional Music </w:t>
            </w:r>
            <w:proofErr w:type="gramStart"/>
            <w:r>
              <w:t>For</w:t>
            </w:r>
            <w:proofErr w:type="gramEnd"/>
            <w:r>
              <w:t xml:space="preserve"> Youth Festival each year.</w:t>
            </w:r>
          </w:p>
          <w:p w14:paraId="7AD564D5" w14:textId="6552C69A" w:rsidR="00751DED" w:rsidRDefault="00751DED"/>
        </w:tc>
      </w:tr>
    </w:tbl>
    <w:p w14:paraId="05BCA8BE" w14:textId="77777777" w:rsidR="00B846C0" w:rsidRDefault="00B846C0">
      <w:pPr>
        <w:pStyle w:val="Heading2"/>
        <w:spacing w:before="600"/>
      </w:pPr>
    </w:p>
    <w:p w14:paraId="7AD564D7" w14:textId="61B206D3"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B3D2A1" w14:textId="1D652226" w:rsidR="00E53CF6" w:rsidRDefault="00261431">
            <w:pPr>
              <w:spacing w:before="120" w:after="120"/>
            </w:pPr>
            <w:r>
              <w:t>We have</w:t>
            </w:r>
            <w:r w:rsidRPr="00261431">
              <w:t xml:space="preserve"> a designated member of school staff, who has responsibility for music and advocates for the subject across the school</w:t>
            </w:r>
            <w:r>
              <w:t xml:space="preserve">. She is well supported by senior leaders who collaboratively drive the development of music across the school and its wider curriculum. Music is an important part of everyday life at Tattershall Primary School. Pupil voice is taken into consideration when planning for the music curriculum and participation in external events. Our pupils inform repertoire choices and with support </w:t>
            </w:r>
            <w:proofErr w:type="gramStart"/>
            <w:r>
              <w:t>are able to</w:t>
            </w:r>
            <w:proofErr w:type="gramEnd"/>
            <w:r>
              <w:t xml:space="preserve"> select a brass instrument of their choice.</w:t>
            </w:r>
          </w:p>
          <w:p w14:paraId="0975A026" w14:textId="6551650B" w:rsidR="00261431" w:rsidRDefault="00261431">
            <w:pPr>
              <w:spacing w:before="120" w:after="120"/>
            </w:pPr>
            <w:r>
              <w:t xml:space="preserve">At Tattershall Primary School we remove barriers to learning musical instruments, we invest heavily in partnership with Lincolnshire Music Service to provide pupils with the opportunity to learn a musical instrument completely free of charge for an extended period of two years. We work closely with Lincolnshire Music Service to ensure their support enhances inclusion and accessibility. Teachers know how to differentiate appropriately using approaches which enable pupils to be taught effectively. School provides access to alternate instruments where necessary. </w:t>
            </w:r>
          </w:p>
          <w:p w14:paraId="180059AE" w14:textId="571C6624" w:rsidR="00261431" w:rsidRDefault="00261431">
            <w:pPr>
              <w:spacing w:before="120" w:after="120"/>
            </w:pPr>
            <w:r>
              <w:t xml:space="preserve">We successfully integrate the use of teaching resources into our curriculum </w:t>
            </w:r>
            <w:proofErr w:type="gramStart"/>
            <w:r>
              <w:t>planning</w:t>
            </w:r>
            <w:r w:rsidR="00973365">
              <w:t>,</w:t>
            </w:r>
            <w:proofErr w:type="gramEnd"/>
            <w:r w:rsidR="00973365">
              <w:t xml:space="preserve"> we have invested heavily in two class sets of brass instruments which are provide to each child in Upper Key Stage Two free of charge. The music subject leader works closely with Lincolnshire Music Education Hub to ensure that all staff are upskilled and knowledgeable to teach music effectively.</w:t>
            </w:r>
          </w:p>
          <w:p w14:paraId="2102927B" w14:textId="0F7CFBDE" w:rsidR="00973365" w:rsidRDefault="00973365">
            <w:pPr>
              <w:spacing w:before="120" w:after="120"/>
            </w:pPr>
            <w:r>
              <w:t xml:space="preserve">Tattershall Primary School has established long lasting partnerships that are having a positive impact on outcomes for our pupils. LMEH has recognised our school and awarded us the Music Mark recognition award for dedication and improvement. We annually attend the Music </w:t>
            </w:r>
            <w:proofErr w:type="gramStart"/>
            <w:r>
              <w:t>For</w:t>
            </w:r>
            <w:proofErr w:type="gramEnd"/>
            <w:r>
              <w:t xml:space="preserve"> Youth Festival and work with regional music centres to ensure our pupils have every opportunity to perform. We have an annual calendar of events allowing or pupils regular opportunities to perform, these include but are not limited to WOW afternoons, Harvest Festival, local Christmas Carol concerts, plays and productions.</w:t>
            </w:r>
          </w:p>
          <w:p w14:paraId="6BAA3301" w14:textId="77777777" w:rsidR="00E53CF6" w:rsidRDefault="00E53CF6">
            <w:pPr>
              <w:spacing w:before="120" w:after="120"/>
            </w:pPr>
          </w:p>
          <w:p w14:paraId="1C2A6FA4" w14:textId="77777777" w:rsidR="00E53CF6" w:rsidRDefault="00E53CF6">
            <w:pPr>
              <w:spacing w:before="120" w:after="120"/>
            </w:pPr>
          </w:p>
          <w:p w14:paraId="7AD564DE" w14:textId="48D71A76" w:rsidR="00751DED" w:rsidRDefault="00751DED">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8AE49" w14:textId="5046C36F" w:rsidR="00886504" w:rsidRPr="00886504" w:rsidRDefault="00886504" w:rsidP="00886504">
            <w:pPr>
              <w:pStyle w:val="ListParagraph"/>
              <w:numPr>
                <w:ilvl w:val="0"/>
                <w:numId w:val="18"/>
              </w:numPr>
              <w:spacing w:before="120" w:after="120"/>
              <w:rPr>
                <w:rFonts w:cs="Arial"/>
              </w:rPr>
            </w:pPr>
            <w:r w:rsidRPr="00886504">
              <w:rPr>
                <w:rFonts w:cs="Arial"/>
              </w:rPr>
              <w:t>Strengthen teacher confidence through CPD.</w:t>
            </w:r>
          </w:p>
          <w:p w14:paraId="417ADC60" w14:textId="08DBA587" w:rsidR="00886504" w:rsidRDefault="00886504" w:rsidP="00886504">
            <w:pPr>
              <w:pStyle w:val="ListParagraph"/>
              <w:numPr>
                <w:ilvl w:val="0"/>
                <w:numId w:val="18"/>
              </w:numPr>
              <w:spacing w:before="120" w:after="120"/>
              <w:rPr>
                <w:rFonts w:cs="Arial"/>
              </w:rPr>
            </w:pPr>
            <w:r w:rsidRPr="00886504">
              <w:rPr>
                <w:rFonts w:cs="Arial"/>
              </w:rPr>
              <w:t>Embed the use of a musicality focused assessment framework.</w:t>
            </w:r>
          </w:p>
          <w:p w14:paraId="0DF59543" w14:textId="1051618D" w:rsidR="008066D0" w:rsidRPr="00886504" w:rsidRDefault="008066D0" w:rsidP="00886504">
            <w:pPr>
              <w:pStyle w:val="ListParagraph"/>
              <w:numPr>
                <w:ilvl w:val="0"/>
                <w:numId w:val="18"/>
              </w:numPr>
              <w:spacing w:before="120" w:after="120"/>
              <w:rPr>
                <w:rFonts w:cs="Arial"/>
              </w:rPr>
            </w:pPr>
            <w:r>
              <w:rPr>
                <w:rFonts w:cs="Arial"/>
              </w:rPr>
              <w:t>We want to offer further opportunities for pupils to receive 1:1 and small group tuition, in a wider range of instruments and allow families the choice to further invest in specialist tuition.</w:t>
            </w:r>
          </w:p>
          <w:p w14:paraId="55751E9A" w14:textId="77777777" w:rsidR="00886504" w:rsidRDefault="00886504">
            <w:pPr>
              <w:spacing w:before="120" w:after="120"/>
              <w:rPr>
                <w:rFonts w:cs="Arial"/>
              </w:rPr>
            </w:pPr>
          </w:p>
          <w:p w14:paraId="7AD564E4" w14:textId="5160533B" w:rsidR="00751DED" w:rsidRDefault="00751DED">
            <w:pPr>
              <w:pStyle w:val="ListParagraph"/>
            </w:pP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A" w14:textId="7360D20B" w:rsidR="00751DED" w:rsidRDefault="009D2048">
            <w:pPr>
              <w:spacing w:before="120" w:after="120"/>
            </w:pPr>
            <w:r>
              <w:rPr>
                <w:rFonts w:cs="Arial"/>
              </w:rPr>
              <w:t xml:space="preserve">Our local music education hub is Lincolnshire Music Education </w:t>
            </w:r>
            <w:proofErr w:type="gramStart"/>
            <w:r>
              <w:rPr>
                <w:rFonts w:cs="Arial"/>
              </w:rPr>
              <w:t>Hub,</w:t>
            </w:r>
            <w:proofErr w:type="gramEnd"/>
            <w:r>
              <w:rPr>
                <w:rFonts w:cs="Arial"/>
              </w:rPr>
              <w:t xml:space="preserve"> details of our partnership can be found </w:t>
            </w:r>
            <w:hyperlink r:id="rId7" w:history="1">
              <w:r w:rsidRPr="009D2048">
                <w:rPr>
                  <w:rStyle w:val="Hyperlink"/>
                  <w:rFonts w:cs="Arial"/>
                </w:rPr>
                <w:t>here</w:t>
              </w:r>
            </w:hyperlink>
            <w:r>
              <w:rPr>
                <w:rFonts w:cs="Arial"/>
              </w:rPr>
              <w:t xml:space="preserve">. </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60F24" w14:textId="77777777" w:rsidR="00DB0C59" w:rsidRDefault="00DB0C59">
      <w:pPr>
        <w:spacing w:after="0" w:line="240" w:lineRule="auto"/>
      </w:pPr>
      <w:r>
        <w:separator/>
      </w:r>
    </w:p>
  </w:endnote>
  <w:endnote w:type="continuationSeparator" w:id="0">
    <w:p w14:paraId="6D3B2859" w14:textId="77777777" w:rsidR="00DB0C59" w:rsidRDefault="00DB0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72364" w14:textId="77777777" w:rsidR="00DB0C59" w:rsidRDefault="00DB0C59">
      <w:pPr>
        <w:spacing w:after="0" w:line="240" w:lineRule="auto"/>
      </w:pPr>
      <w:r>
        <w:separator/>
      </w:r>
    </w:p>
  </w:footnote>
  <w:footnote w:type="continuationSeparator" w:id="0">
    <w:p w14:paraId="7EFC0321" w14:textId="77777777" w:rsidR="00DB0C59" w:rsidRDefault="00DB0C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565D041E" w:rsidR="00F15877" w:rsidRDefault="00B846C0" w:rsidP="00B846C0">
    <w:pPr>
      <w:pStyle w:val="Header"/>
      <w:jc w:val="center"/>
    </w:pPr>
    <w:r>
      <w:rPr>
        <w:noProof/>
      </w:rPr>
      <w:drawing>
        <wp:inline distT="0" distB="0" distL="0" distR="0" wp14:anchorId="7ADAA483" wp14:editId="127F42B9">
          <wp:extent cx="1028700" cy="1005601"/>
          <wp:effectExtent l="0" t="0" r="0" b="4445"/>
          <wp:docPr id="114881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7380" cy="101408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D8B4D7C"/>
    <w:multiLevelType w:val="hybridMultilevel"/>
    <w:tmpl w:val="1A3A9062"/>
    <w:lvl w:ilvl="0" w:tplc="D39E1064">
      <w:start w:val="202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4"/>
  </w:num>
  <w:num w:numId="3" w16cid:durableId="328876181">
    <w:abstractNumId w:val="3"/>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4"/>
  </w:num>
  <w:num w:numId="10" w16cid:durableId="1822043343">
    <w:abstractNumId w:val="0"/>
  </w:num>
  <w:num w:numId="11" w16cid:durableId="1705597645">
    <w:abstractNumId w:val="10"/>
  </w:num>
  <w:num w:numId="12" w16cid:durableId="1594051076">
    <w:abstractNumId w:val="5"/>
  </w:num>
  <w:num w:numId="13" w16cid:durableId="959800135">
    <w:abstractNumId w:val="6"/>
  </w:num>
  <w:num w:numId="14" w16cid:durableId="1483740165">
    <w:abstractNumId w:val="15"/>
  </w:num>
  <w:num w:numId="15" w16cid:durableId="1229338416">
    <w:abstractNumId w:val="9"/>
  </w:num>
  <w:num w:numId="16" w16cid:durableId="2016496622">
    <w:abstractNumId w:val="2"/>
  </w:num>
  <w:num w:numId="17" w16cid:durableId="2024628342">
    <w:abstractNumId w:val="1"/>
  </w:num>
  <w:num w:numId="18" w16cid:durableId="14427249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B0A73"/>
    <w:rsid w:val="00183A5C"/>
    <w:rsid w:val="001C4BA4"/>
    <w:rsid w:val="001D1F9E"/>
    <w:rsid w:val="002131F0"/>
    <w:rsid w:val="002232A0"/>
    <w:rsid w:val="00261431"/>
    <w:rsid w:val="002735B4"/>
    <w:rsid w:val="002C17C7"/>
    <w:rsid w:val="00312D6A"/>
    <w:rsid w:val="00324558"/>
    <w:rsid w:val="00417C7A"/>
    <w:rsid w:val="00476E61"/>
    <w:rsid w:val="00497D1F"/>
    <w:rsid w:val="0050041C"/>
    <w:rsid w:val="00520A4B"/>
    <w:rsid w:val="005529CC"/>
    <w:rsid w:val="00586C25"/>
    <w:rsid w:val="005D4FD7"/>
    <w:rsid w:val="005F7E01"/>
    <w:rsid w:val="00633615"/>
    <w:rsid w:val="00652B6E"/>
    <w:rsid w:val="00751DED"/>
    <w:rsid w:val="007D6F7A"/>
    <w:rsid w:val="008066D0"/>
    <w:rsid w:val="00841E15"/>
    <w:rsid w:val="00862934"/>
    <w:rsid w:val="00886504"/>
    <w:rsid w:val="008E2DD4"/>
    <w:rsid w:val="00906709"/>
    <w:rsid w:val="00973365"/>
    <w:rsid w:val="009966AD"/>
    <w:rsid w:val="009D2048"/>
    <w:rsid w:val="00A14F92"/>
    <w:rsid w:val="00A560AE"/>
    <w:rsid w:val="00A8747C"/>
    <w:rsid w:val="00A87846"/>
    <w:rsid w:val="00B20B78"/>
    <w:rsid w:val="00B601DA"/>
    <w:rsid w:val="00B846C0"/>
    <w:rsid w:val="00D30835"/>
    <w:rsid w:val="00D66FB1"/>
    <w:rsid w:val="00DB0C59"/>
    <w:rsid w:val="00E062D4"/>
    <w:rsid w:val="00E5366A"/>
    <w:rsid w:val="00E53CF6"/>
    <w:rsid w:val="00E664F5"/>
    <w:rsid w:val="00EC1919"/>
    <w:rsid w:val="00ED4E4D"/>
    <w:rsid w:val="00F15877"/>
    <w:rsid w:val="00F85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incsmusicservic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1385</Words>
  <Characters>7502</Characters>
  <Application>Microsoft Office Word</Application>
  <DocSecurity>0</DocSecurity>
  <Lines>147</Lines>
  <Paragraphs>49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Nicola Godber</cp:lastModifiedBy>
  <cp:revision>4</cp:revision>
  <cp:lastPrinted>2014-09-18T05:26:00Z</cp:lastPrinted>
  <dcterms:created xsi:type="dcterms:W3CDTF">2025-10-17T11:11:00Z</dcterms:created>
  <dcterms:modified xsi:type="dcterms:W3CDTF">2025-10-17T11:19:00Z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